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C217" w14:textId="13FBDF0D" w:rsidR="008D2449" w:rsidRDefault="008D2449">
      <w:pPr>
        <w:rPr>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32F954" w14:textId="22A2A093" w:rsidR="008D2449" w:rsidRPr="00463CA6" w:rsidRDefault="008D2449">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Date: </w:t>
      </w:r>
      <w:r w:rsidR="001A1F0A">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w:t>
      </w:r>
      <w:r w:rsidR="001A1F0A" w:rsidRPr="001A1F0A">
        <w:rPr>
          <w:b/>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001A1F0A">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January 2025</w:t>
      </w:r>
    </w:p>
    <w:p w14:paraId="48389D6E" w14:textId="7DC9A229" w:rsidR="008D2449" w:rsidRPr="00463CA6" w:rsidRDefault="008D244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attendance: </w:t>
      </w:r>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Victoria </w:t>
      </w:r>
      <w:proofErr w:type="spellStart"/>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Burnip</w:t>
      </w:r>
      <w:proofErr w:type="spellEnd"/>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Farzan </w:t>
      </w:r>
      <w:proofErr w:type="spellStart"/>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Kamali</w:t>
      </w:r>
      <w:proofErr w:type="spellEnd"/>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Mike Bolam, Eleanor </w:t>
      </w:r>
      <w:proofErr w:type="spellStart"/>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Glendinnning</w:t>
      </w:r>
      <w:proofErr w:type="spellEnd"/>
      <w:r w:rsidR="00EE612F">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Kay Sample, Sally Standard, Stacy Purvis </w:t>
      </w:r>
    </w:p>
    <w:p w14:paraId="78A29BBF" w14:textId="77777777" w:rsidR="008B5C44" w:rsidRDefault="008D2449" w:rsidP="008B5C44">
      <w:pPr>
        <w:rPr>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Meeting Type:</w:t>
      </w:r>
      <w:r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B5C44">
        <w:rPr>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Patient participation Group meeting</w:t>
      </w:r>
    </w:p>
    <w:p w14:paraId="64186420" w14:textId="113DDCD6" w:rsidR="008D2449" w:rsidRPr="00463CA6" w:rsidRDefault="008D2449" w:rsidP="008D2449">
      <w:pPr>
        <w:rPr>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Grid"/>
        <w:tblW w:w="9493" w:type="dxa"/>
        <w:tblLook w:val="04A0" w:firstRow="1" w:lastRow="0" w:firstColumn="1" w:lastColumn="0" w:noHBand="0" w:noVBand="1"/>
      </w:tblPr>
      <w:tblGrid>
        <w:gridCol w:w="928"/>
        <w:gridCol w:w="7243"/>
        <w:gridCol w:w="1322"/>
      </w:tblGrid>
      <w:tr w:rsidR="00463CA6" w:rsidRPr="00463CA6" w14:paraId="086C8AD7" w14:textId="77777777" w:rsidTr="007908A9">
        <w:tc>
          <w:tcPr>
            <w:tcW w:w="941" w:type="dxa"/>
          </w:tcPr>
          <w:p w14:paraId="76CBAB25" w14:textId="20B2072C" w:rsidR="008D2449" w:rsidRPr="00463CA6" w:rsidRDefault="008D2449">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w:t>
            </w:r>
          </w:p>
        </w:tc>
        <w:tc>
          <w:tcPr>
            <w:tcW w:w="7390" w:type="dxa"/>
          </w:tcPr>
          <w:p w14:paraId="7E71A6E5" w14:textId="1A1B13EE" w:rsidR="008D2449" w:rsidRPr="00463CA6" w:rsidRDefault="003255F3">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Items</w:t>
            </w:r>
          </w:p>
        </w:tc>
        <w:tc>
          <w:tcPr>
            <w:tcW w:w="1162" w:type="dxa"/>
          </w:tcPr>
          <w:p w14:paraId="691C9427" w14:textId="27992750" w:rsidR="008D2449" w:rsidRPr="00463CA6" w:rsidRDefault="008D2449">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Lead</w:t>
            </w:r>
            <w:r w:rsidR="001607A8">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/Action</w:t>
            </w:r>
          </w:p>
        </w:tc>
      </w:tr>
      <w:tr w:rsidR="00463CA6" w:rsidRPr="00463CA6" w14:paraId="50734EF4" w14:textId="77777777" w:rsidTr="007908A9">
        <w:tc>
          <w:tcPr>
            <w:tcW w:w="941" w:type="dxa"/>
          </w:tcPr>
          <w:p w14:paraId="4F666347" w14:textId="3BFAB7DB"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7390" w:type="dxa"/>
          </w:tcPr>
          <w:p w14:paraId="25FB8737" w14:textId="5CC4862B" w:rsidR="008D2449" w:rsidRPr="000052E0" w:rsidRDefault="00EE612F">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Car Park </w:t>
            </w:r>
          </w:p>
        </w:tc>
        <w:tc>
          <w:tcPr>
            <w:tcW w:w="1162" w:type="dxa"/>
          </w:tcPr>
          <w:p w14:paraId="3D7F1C73" w14:textId="61BA0A9C"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463CA6" w:rsidRPr="00463CA6" w14:paraId="484554E9" w14:textId="77777777" w:rsidTr="007908A9">
        <w:trPr>
          <w:trHeight w:val="1291"/>
        </w:trPr>
        <w:tc>
          <w:tcPr>
            <w:tcW w:w="941" w:type="dxa"/>
          </w:tcPr>
          <w:p w14:paraId="47171872" w14:textId="77777777"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5C11AC0C" w14:textId="06747330" w:rsidR="003178A6" w:rsidRPr="00EE612F" w:rsidRDefault="00EE612F" w:rsidP="00EE612F">
            <w:pPr>
              <w:pStyle w:val="ListParagraph"/>
              <w:numPr>
                <w:ilvl w:val="0"/>
                <w:numId w:val="2"/>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612F">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advised the members that we have had some challenges with some neighbours using the car park during opening </w:t>
            </w:r>
            <w:r w:rsidR="0047217B" w:rsidRPr="00EE612F">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hours,</w:t>
            </w:r>
            <w:r w:rsidRPr="00EE612F">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this has now been addressed and seems to have been rectified. </w:t>
            </w:r>
          </w:p>
        </w:tc>
        <w:tc>
          <w:tcPr>
            <w:tcW w:w="1162" w:type="dxa"/>
          </w:tcPr>
          <w:p w14:paraId="702F09F4" w14:textId="77777777" w:rsidR="008D2449"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023202" w14:textId="156E8CBF" w:rsidR="003844C0" w:rsidRPr="003844C0" w:rsidRDefault="003844C0" w:rsidP="003844C0"/>
        </w:tc>
      </w:tr>
      <w:tr w:rsidR="00463CA6" w:rsidRPr="00463CA6" w14:paraId="17F69EDD" w14:textId="77777777" w:rsidTr="007908A9">
        <w:tc>
          <w:tcPr>
            <w:tcW w:w="941" w:type="dxa"/>
          </w:tcPr>
          <w:p w14:paraId="61F905D6" w14:textId="5EBD8C8F"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2961BC95" w14:textId="765CD1C6" w:rsidR="00844707" w:rsidRPr="004C0116" w:rsidRDefault="00EE612F">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Culture of the Practice </w:t>
            </w:r>
          </w:p>
        </w:tc>
        <w:tc>
          <w:tcPr>
            <w:tcW w:w="1162" w:type="dxa"/>
          </w:tcPr>
          <w:p w14:paraId="258C71CD" w14:textId="4188D585" w:rsidR="008D2449" w:rsidRPr="004C0116" w:rsidRDefault="008D2449">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463CA6" w:rsidRPr="00463CA6" w14:paraId="05248CBC" w14:textId="77777777" w:rsidTr="007908A9">
        <w:tc>
          <w:tcPr>
            <w:tcW w:w="941" w:type="dxa"/>
          </w:tcPr>
          <w:p w14:paraId="550362AB" w14:textId="77777777"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7F4A5E7B" w14:textId="0044B46A" w:rsidR="00A734F8" w:rsidRPr="003A175C" w:rsidRDefault="00EE612F" w:rsidP="00EE612F">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MB</w:t>
            </w:r>
            <w:r w:rsidR="003178A6" w:rsidRP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asked about the culture of the practice. </w:t>
            </w:r>
          </w:p>
          <w:p w14:paraId="7EE31D00" w14:textId="4855A02A" w:rsidR="00EE612F" w:rsidRDefault="00EE612F" w:rsidP="00EE612F">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VB advised re staff develop</w:t>
            </w:r>
            <w:r w:rsid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recent dispensary qualifications, </w:t>
            </w:r>
            <w:r w:rsid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regular </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performance reviews</w:t>
            </w:r>
            <w:r w:rsid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taking place</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87921D7" w14:textId="77777777" w:rsidR="00EE612F" w:rsidRDefault="00EE612F" w:rsidP="00EE612F">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FK said the clinicians are forever developing and educating. Some clinicians diverse in other areas which only helps the practice.</w:t>
            </w:r>
          </w:p>
          <w:p w14:paraId="51853597" w14:textId="5D8CD6D6" w:rsidR="00EE612F" w:rsidRDefault="00EE612F" w:rsidP="00EE612F">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MB </w:t>
            </w:r>
            <w:r w:rsidR="003A175C">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had researched </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4 domains of culture, Knowledge, safety, communication and trust. </w:t>
            </w:r>
            <w:r w:rsidR="005F0884">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gave examples of these. EG said they only work if there is some measurement of these. </w:t>
            </w:r>
          </w:p>
          <w:p w14:paraId="26D7836B" w14:textId="77777777"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asked the members how they felt we met these measurements – MB said he had visited yesterday and felt the clinician was very professional and sets a benchmark. </w:t>
            </w:r>
          </w:p>
          <w:p w14:paraId="22E2BC59" w14:textId="77777777"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MB asked about a private room to be available for patients who wish to talk discreet. FK and VB confirmed we do offer this when asked for. VB will check the signage for this to make sure this is explicit. </w:t>
            </w:r>
          </w:p>
          <w:p w14:paraId="6151D50E" w14:textId="77777777"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MB asked if there was a 'them and us' culture in the surgery, clinicians vs admin. FK said he didn’t feel this was the case. Team Meetings, saying hi in the morning. VB reiterated this that we have lunch together and regular colleague surveys. We have put a lot of work into this recently.  SS asked about yearly appraisals and VB confirmed this was practice policy. </w:t>
            </w:r>
          </w:p>
          <w:p w14:paraId="591ABF8E" w14:textId="2D54AD62"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asked SP how she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felt,</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she said she was very comfortable to speak up and approach all other staff if any queries. </w:t>
            </w:r>
          </w:p>
          <w:p w14:paraId="7423A9E5" w14:textId="35EBFA47"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FK spoke about staffing being able to 'speak up' and how the NHS are taking a stance with this and in his experience in A&amp;E everyone is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encouraged</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get involved and speak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 and</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feel comfortable in doing so. </w:t>
            </w:r>
          </w:p>
          <w:p w14:paraId="328E4868" w14:textId="63F44E72" w:rsidR="005F0884" w:rsidRDefault="005F0884"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EG mentioned a new law that’s coming in re sexual harassmen</w:t>
            </w:r>
            <w:r w:rsidR="005C2F1A">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 with regards to a report system, VB will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investigate</w:t>
            </w:r>
            <w:r w:rsidR="005C2F1A">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for the practice. </w:t>
            </w:r>
          </w:p>
          <w:p w14:paraId="1925CA0C" w14:textId="005D979F" w:rsidR="005C2F1A" w:rsidRDefault="005C2F1A"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FK said he felt as a practice we are very good at taking info from outside and if a patient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mentioned</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something we would try to find out further information. </w:t>
            </w:r>
          </w:p>
          <w:p w14:paraId="211EF918" w14:textId="43F519F7" w:rsidR="005C2F1A" w:rsidRDefault="005C2F1A"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MB asked FK how he felt about a patient coming to the practice with a basic understanding of what they think is wrong with them or to leave it with it to the GP. FK said this was tricky to answer as it depends on the information the patient has and the source i</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come</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from. But he would be happy to listen as education is what we do. </w:t>
            </w:r>
          </w:p>
          <w:p w14:paraId="45B3D3A7" w14:textId="1D260A68" w:rsidR="005C2F1A" w:rsidRDefault="005C2F1A" w:rsidP="005F0884">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MB asked about AI and states he thinks it could have great benefits for medical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research,</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we do need to remember this is only as good as the information we put in. </w:t>
            </w:r>
          </w:p>
          <w:p w14:paraId="7DED0AAA" w14:textId="4FD2AD25" w:rsidR="005C2F1A" w:rsidRPr="005C2F1A" w:rsidRDefault="005C2F1A" w:rsidP="005C2F1A">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FK reminded everyone that the surgery was a limited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resource</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appointments</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are short.</w:t>
            </w:r>
          </w:p>
        </w:tc>
        <w:tc>
          <w:tcPr>
            <w:tcW w:w="1162" w:type="dxa"/>
          </w:tcPr>
          <w:p w14:paraId="36D4C6CB" w14:textId="77777777" w:rsidR="00A734F8" w:rsidRDefault="00A734F8" w:rsidP="00A734F8"/>
          <w:p w14:paraId="4106ADCE" w14:textId="77777777" w:rsidR="003A175C" w:rsidRDefault="003A175C" w:rsidP="00A734F8"/>
          <w:p w14:paraId="06FBE3C4" w14:textId="77777777" w:rsidR="003A175C" w:rsidRDefault="003A175C" w:rsidP="00A734F8"/>
          <w:p w14:paraId="04D70826" w14:textId="77777777" w:rsidR="003A175C" w:rsidRDefault="003A175C" w:rsidP="00A734F8"/>
          <w:p w14:paraId="32398C8D" w14:textId="77777777" w:rsidR="003A175C" w:rsidRDefault="003A175C" w:rsidP="00A734F8"/>
          <w:p w14:paraId="61DB0AFB" w14:textId="77777777" w:rsidR="003A175C" w:rsidRDefault="003A175C" w:rsidP="00A734F8"/>
          <w:p w14:paraId="7FC51AAB" w14:textId="77777777" w:rsidR="003A175C" w:rsidRDefault="003A175C" w:rsidP="00A734F8"/>
          <w:p w14:paraId="719AF777" w14:textId="77777777" w:rsidR="003A175C" w:rsidRDefault="003A175C" w:rsidP="00A734F8"/>
          <w:p w14:paraId="68585926" w14:textId="77777777" w:rsidR="003A175C" w:rsidRDefault="003A175C" w:rsidP="00A734F8"/>
          <w:p w14:paraId="4063026E" w14:textId="77777777" w:rsidR="003A175C" w:rsidRDefault="003A175C" w:rsidP="00A734F8"/>
          <w:p w14:paraId="75BBC537" w14:textId="77777777" w:rsidR="003A175C" w:rsidRDefault="003A175C" w:rsidP="00A734F8"/>
          <w:p w14:paraId="2587A845" w14:textId="77777777" w:rsidR="003A175C" w:rsidRDefault="003A175C" w:rsidP="00A734F8"/>
          <w:p w14:paraId="549B4F43" w14:textId="77777777" w:rsidR="003A175C" w:rsidRDefault="003A175C" w:rsidP="00A734F8"/>
          <w:p w14:paraId="61DC61BC" w14:textId="77777777" w:rsidR="003A175C" w:rsidRDefault="003A175C" w:rsidP="00A734F8"/>
          <w:p w14:paraId="63D6088E" w14:textId="77777777" w:rsidR="003A175C" w:rsidRDefault="003A175C" w:rsidP="00A734F8">
            <w:r>
              <w:t>VB</w:t>
            </w:r>
          </w:p>
          <w:p w14:paraId="672F42D4" w14:textId="77777777" w:rsidR="001607A8" w:rsidRDefault="001607A8" w:rsidP="00A734F8"/>
          <w:p w14:paraId="40837188" w14:textId="77777777" w:rsidR="001607A8" w:rsidRDefault="001607A8" w:rsidP="00A734F8"/>
          <w:p w14:paraId="6526CF15" w14:textId="77777777" w:rsidR="001607A8" w:rsidRDefault="001607A8" w:rsidP="00A734F8"/>
          <w:p w14:paraId="5760E5BC" w14:textId="77777777" w:rsidR="001607A8" w:rsidRDefault="001607A8" w:rsidP="00A734F8"/>
          <w:p w14:paraId="0E1EF59B" w14:textId="77777777" w:rsidR="001607A8" w:rsidRDefault="001607A8" w:rsidP="00A734F8"/>
          <w:p w14:paraId="0B4FE745" w14:textId="77777777" w:rsidR="001607A8" w:rsidRDefault="001607A8" w:rsidP="00A734F8"/>
          <w:p w14:paraId="159A0ECD" w14:textId="77777777" w:rsidR="001607A8" w:rsidRDefault="001607A8" w:rsidP="00A734F8"/>
          <w:p w14:paraId="1204235B" w14:textId="77777777" w:rsidR="001607A8" w:rsidRDefault="001607A8" w:rsidP="00A734F8"/>
          <w:p w14:paraId="2CD4EF36" w14:textId="77777777" w:rsidR="001607A8" w:rsidRDefault="001607A8" w:rsidP="00A734F8"/>
          <w:p w14:paraId="42205C58" w14:textId="77777777" w:rsidR="001607A8" w:rsidRDefault="001607A8" w:rsidP="00A734F8"/>
          <w:p w14:paraId="463F815E" w14:textId="77777777" w:rsidR="001607A8" w:rsidRDefault="001607A8" w:rsidP="00A734F8"/>
          <w:p w14:paraId="3E43C3ED" w14:textId="77777777" w:rsidR="001607A8" w:rsidRDefault="001607A8" w:rsidP="00A734F8"/>
          <w:p w14:paraId="0EC7835E" w14:textId="77777777" w:rsidR="001607A8" w:rsidRDefault="001607A8" w:rsidP="00A734F8"/>
          <w:p w14:paraId="0F3B4102" w14:textId="77777777" w:rsidR="001607A8" w:rsidRDefault="001607A8" w:rsidP="00A734F8"/>
          <w:p w14:paraId="13CBBD79" w14:textId="77777777" w:rsidR="001607A8" w:rsidRDefault="001607A8" w:rsidP="00A734F8"/>
          <w:p w14:paraId="05630C7A" w14:textId="77777777" w:rsidR="001607A8" w:rsidRDefault="001607A8" w:rsidP="00A734F8"/>
          <w:p w14:paraId="09BF2614" w14:textId="5B02522F" w:rsidR="001607A8" w:rsidRPr="0070187A" w:rsidRDefault="001607A8" w:rsidP="00A734F8">
            <w:r>
              <w:lastRenderedPageBreak/>
              <w:t>VB</w:t>
            </w:r>
          </w:p>
        </w:tc>
      </w:tr>
      <w:tr w:rsidR="00463CA6" w:rsidRPr="00463CA6" w14:paraId="711F6DE1" w14:textId="77777777" w:rsidTr="007908A9">
        <w:tc>
          <w:tcPr>
            <w:tcW w:w="941" w:type="dxa"/>
          </w:tcPr>
          <w:p w14:paraId="6E3476DB" w14:textId="270B07A6"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3.0</w:t>
            </w:r>
          </w:p>
        </w:tc>
        <w:tc>
          <w:tcPr>
            <w:tcW w:w="7390" w:type="dxa"/>
          </w:tcPr>
          <w:p w14:paraId="6DC094ED" w14:textId="6DD0A519" w:rsidR="008D2449" w:rsidRPr="004C0116" w:rsidRDefault="005C2F1A">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Any other business </w:t>
            </w:r>
          </w:p>
        </w:tc>
        <w:tc>
          <w:tcPr>
            <w:tcW w:w="1162" w:type="dxa"/>
          </w:tcPr>
          <w:p w14:paraId="101E2FE0" w14:textId="72003F94" w:rsidR="008D2449" w:rsidRPr="0070187A" w:rsidRDefault="008D2449">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463CA6" w:rsidRPr="00463CA6" w14:paraId="46E5A992" w14:textId="77777777" w:rsidTr="007908A9">
        <w:tc>
          <w:tcPr>
            <w:tcW w:w="941" w:type="dxa"/>
          </w:tcPr>
          <w:p w14:paraId="0C3B142A" w14:textId="77777777"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0615C96B" w14:textId="77777777" w:rsidR="00A734F8" w:rsidRDefault="00A734F8" w:rsidP="003178A6">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60C1BE" w14:textId="19ECCD53" w:rsidR="003178A6" w:rsidRDefault="005C2F1A"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SS asked about the students we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w:t>
            </w: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FK confirmed the numbers and rotas. Also mentioned about the GP trainees and VB confirmed their rotas. </w:t>
            </w:r>
          </w:p>
          <w:p w14:paraId="34F16128" w14:textId="6958B0DC" w:rsidR="005C2F1A" w:rsidRDefault="005C2F1A"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VB asked if there was anything else the members felt we could do to improve</w:t>
            </w:r>
          </w:p>
          <w:p w14:paraId="4A4A11C9" w14:textId="0D21FED3" w:rsidR="005C2F1A" w:rsidRDefault="005C2F1A"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SS asked about the feedback issues, VB confirmed the main issues patients had were the music in the waiting rooms which </w:t>
            </w:r>
            <w:r w:rsid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confirmed we had to have due to patient confidentiality and due to poor sound proofing, we have applied for funding, but this hasn’t been accepted yet. VB advised the other issues were parking and waiting times. Both have been addressed. </w:t>
            </w:r>
          </w:p>
          <w:p w14:paraId="58410F1C" w14:textId="2C942121" w:rsidR="0047217B" w:rsidRDefault="0047217B"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KS asked about the numbers of who had responded to the patient feedback, this is approx. 3000 over the year. </w:t>
            </w:r>
          </w:p>
          <w:p w14:paraId="7A576890" w14:textId="1E6D6E9A" w:rsidR="0047217B" w:rsidRDefault="0047217B"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said she will send the feedback to the PPG members, the numbers. EG said this would a good analysis to see the peaks and troughs over the year. </w:t>
            </w:r>
          </w:p>
          <w:p w14:paraId="0AE69A72" w14:textId="231DF45E" w:rsidR="0047217B" w:rsidRDefault="0047217B"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MB asked what is expected about the confidentially of what is discussed in these meetings. VB said she did expect some items to be discussed with other patients as this is the point of the </w:t>
            </w:r>
            <w:proofErr w:type="gramStart"/>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PPG</w:t>
            </w:r>
            <w:proofErr w:type="gramEnd"/>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this should be done in a discreet manner. </w:t>
            </w:r>
          </w:p>
          <w:p w14:paraId="299AC215" w14:textId="4BB0A697" w:rsidR="0047217B" w:rsidRDefault="0047217B"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KS asked about HVs after some feedback from a couple who were patients. FK </w:t>
            </w:r>
            <w:r w:rsidR="002E5FE4">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confirmed we have a very high visiting quota. We are unable to offer HVs for elderly patients for bloods etc. FK feels patients do often request </w:t>
            </w:r>
            <w:proofErr w:type="gramStart"/>
            <w:r w:rsidR="002E5FE4">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HVs</w:t>
            </w:r>
            <w:proofErr w:type="gramEnd"/>
            <w:r w:rsidR="002E5FE4">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they are leaving the house for other appointments. Patients often have a lack of awareness as how much these impact the system. </w:t>
            </w:r>
          </w:p>
          <w:p w14:paraId="70D3DEE4" w14:textId="6E90C9D4" w:rsidR="002E5FE4" w:rsidRDefault="002E5FE4" w:rsidP="005C2F1A">
            <w:pPr>
              <w:pStyle w:val="ListParagraph"/>
              <w:numPr>
                <w:ilvl w:val="0"/>
                <w:numId w:val="3"/>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VB advised we have been doing a lot of work recently on reducing the amount of phone calls, monthly issues/annual reviews to birth month and the members confirmed they have noticed the positive changes. </w:t>
            </w:r>
          </w:p>
          <w:p w14:paraId="51813865" w14:textId="79D8D7E3" w:rsidR="003178A6" w:rsidRPr="003178A6" w:rsidRDefault="003178A6" w:rsidP="003178A6">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62" w:type="dxa"/>
          </w:tcPr>
          <w:p w14:paraId="5E14AAA1" w14:textId="3B832D0E" w:rsidR="008D2449"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A4030B" w14:textId="5E31304F" w:rsidR="00A734F8" w:rsidRPr="0070187A" w:rsidRDefault="00A734F8" w:rsidP="00A734F8">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80FB38" w14:textId="77777777" w:rsidR="00A734F8" w:rsidRDefault="00A734F8" w:rsidP="00A734F8"/>
          <w:p w14:paraId="50DAFB7E" w14:textId="77777777" w:rsidR="0070187A" w:rsidRPr="0070187A" w:rsidRDefault="0070187A" w:rsidP="0070187A"/>
          <w:p w14:paraId="18B6AEAF" w14:textId="77777777" w:rsidR="0070187A" w:rsidRPr="0070187A" w:rsidRDefault="0070187A" w:rsidP="0070187A"/>
          <w:p w14:paraId="57457B65" w14:textId="77777777" w:rsidR="0070187A" w:rsidRPr="0070187A" w:rsidRDefault="0070187A" w:rsidP="0070187A"/>
          <w:p w14:paraId="31FF12DB" w14:textId="77777777" w:rsidR="0070187A" w:rsidRPr="0070187A" w:rsidRDefault="0070187A" w:rsidP="0070187A"/>
          <w:p w14:paraId="3F87F40A" w14:textId="77777777" w:rsidR="0070187A" w:rsidRPr="0070187A" w:rsidRDefault="0070187A" w:rsidP="0070187A"/>
          <w:p w14:paraId="5E7C1079" w14:textId="77777777" w:rsidR="0070187A" w:rsidRDefault="0070187A" w:rsidP="0070187A"/>
          <w:p w14:paraId="45462A06" w14:textId="77777777" w:rsidR="0070187A" w:rsidRPr="0070187A" w:rsidRDefault="0070187A" w:rsidP="0070187A"/>
          <w:p w14:paraId="00AB0B3C" w14:textId="77777777" w:rsidR="0070187A" w:rsidRDefault="0070187A" w:rsidP="0070187A"/>
          <w:p w14:paraId="2B5BCE1B" w14:textId="77777777" w:rsidR="0070187A" w:rsidRDefault="0070187A" w:rsidP="0070187A"/>
          <w:p w14:paraId="74FED1A8" w14:textId="77777777" w:rsidR="0070187A" w:rsidRDefault="0070187A" w:rsidP="0070187A"/>
          <w:p w14:paraId="0A03F33D" w14:textId="15D2D13A" w:rsidR="0070187A" w:rsidRDefault="0070187A" w:rsidP="0070187A">
            <w:pPr>
              <w:rPr>
                <w:b/>
                <w:bCs/>
              </w:rPr>
            </w:pPr>
          </w:p>
          <w:p w14:paraId="461D1244" w14:textId="77777777" w:rsidR="00524261" w:rsidRPr="00524261" w:rsidRDefault="00524261" w:rsidP="00524261"/>
          <w:p w14:paraId="4C5649FB" w14:textId="77777777" w:rsidR="00524261" w:rsidRPr="00524261" w:rsidRDefault="00524261" w:rsidP="00524261"/>
          <w:p w14:paraId="1712A870" w14:textId="40BA805E" w:rsidR="00524261" w:rsidRPr="00524261" w:rsidRDefault="001607A8" w:rsidP="00524261">
            <w:r>
              <w:t>VB</w:t>
            </w:r>
          </w:p>
          <w:p w14:paraId="121B42B5" w14:textId="77777777" w:rsidR="00524261" w:rsidRPr="00524261" w:rsidRDefault="00524261" w:rsidP="00524261"/>
          <w:p w14:paraId="77FD16B9" w14:textId="77777777" w:rsidR="00524261" w:rsidRPr="00524261" w:rsidRDefault="00524261" w:rsidP="00524261"/>
          <w:p w14:paraId="7AA5E7AB" w14:textId="77777777" w:rsidR="00524261" w:rsidRPr="00524261" w:rsidRDefault="00524261" w:rsidP="00524261"/>
          <w:p w14:paraId="532AB248" w14:textId="77777777" w:rsidR="00524261" w:rsidRPr="00524261" w:rsidRDefault="00524261" w:rsidP="00524261"/>
          <w:p w14:paraId="17BC80DA" w14:textId="77777777" w:rsidR="00524261" w:rsidRDefault="00524261" w:rsidP="00524261">
            <w:pPr>
              <w:rPr>
                <w:b/>
                <w:bCs/>
              </w:rPr>
            </w:pPr>
          </w:p>
          <w:p w14:paraId="043B9C7B" w14:textId="77777777" w:rsidR="00524261" w:rsidRPr="00524261" w:rsidRDefault="00524261" w:rsidP="00524261"/>
          <w:p w14:paraId="4B0F0798" w14:textId="77777777" w:rsidR="00524261" w:rsidRPr="00524261" w:rsidRDefault="00524261" w:rsidP="00524261"/>
          <w:p w14:paraId="0367AFE6" w14:textId="77777777" w:rsidR="00524261" w:rsidRDefault="00524261" w:rsidP="00524261">
            <w:pPr>
              <w:rPr>
                <w:b/>
                <w:bCs/>
              </w:rPr>
            </w:pPr>
          </w:p>
          <w:p w14:paraId="43849DB8" w14:textId="77777777" w:rsidR="00524261" w:rsidRDefault="00524261" w:rsidP="00524261">
            <w:pPr>
              <w:rPr>
                <w:b/>
                <w:bCs/>
              </w:rPr>
            </w:pPr>
          </w:p>
          <w:p w14:paraId="655D49D0" w14:textId="2079A0ED" w:rsidR="00524261" w:rsidRPr="00524261" w:rsidRDefault="00524261" w:rsidP="00524261">
            <w:pPr>
              <w:rPr>
                <w:b/>
                <w:bCs/>
              </w:rPr>
            </w:pPr>
          </w:p>
        </w:tc>
      </w:tr>
      <w:tr w:rsidR="00463CA6" w:rsidRPr="00463CA6" w14:paraId="26AE3D1B" w14:textId="77777777" w:rsidTr="007908A9">
        <w:tc>
          <w:tcPr>
            <w:tcW w:w="941" w:type="dxa"/>
          </w:tcPr>
          <w:p w14:paraId="6EE6613F" w14:textId="036E12E4" w:rsidR="008D2449" w:rsidRPr="00463CA6" w:rsidRDefault="00CE640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8D2449"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7390" w:type="dxa"/>
          </w:tcPr>
          <w:p w14:paraId="172D9A03" w14:textId="492CADE2" w:rsidR="008D2449" w:rsidRPr="00524261" w:rsidRDefault="00524261">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4261">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 at next meeting</w:t>
            </w:r>
          </w:p>
        </w:tc>
        <w:tc>
          <w:tcPr>
            <w:tcW w:w="1162" w:type="dxa"/>
          </w:tcPr>
          <w:p w14:paraId="4B7A1CC3" w14:textId="625499AC"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463CA6" w:rsidRPr="00463CA6" w14:paraId="5B962492" w14:textId="77777777" w:rsidTr="007908A9">
        <w:trPr>
          <w:trHeight w:val="1149"/>
        </w:trPr>
        <w:tc>
          <w:tcPr>
            <w:tcW w:w="941" w:type="dxa"/>
          </w:tcPr>
          <w:p w14:paraId="415BD214" w14:textId="77777777" w:rsidR="008D2449" w:rsidRPr="0047217B"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716885E8" w14:textId="77777777" w:rsidR="00524261" w:rsidRPr="0047217B" w:rsidRDefault="00524261" w:rsidP="0047217B">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3B3B62" w14:textId="0CA48776" w:rsidR="007908A9" w:rsidRDefault="007908A9" w:rsidP="00524261">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send through to the secretarial team in good time. </w:t>
            </w:r>
          </w:p>
          <w:p w14:paraId="1F12DD5A" w14:textId="079827CB" w:rsidR="00524261" w:rsidRPr="0047217B" w:rsidRDefault="0047217B" w:rsidP="00524261">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524261"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end the agenda out approximately 1 week prior to the meeting so all parties can plan.</w:t>
            </w:r>
          </w:p>
          <w:p w14:paraId="7A9726EC" w14:textId="3C73B282" w:rsidR="005D7A38" w:rsidRPr="0047217B" w:rsidRDefault="005D7A38" w:rsidP="0047217B">
            <w:pPr>
              <w:pStyle w:val="ListParagraph"/>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1162" w:type="dxa"/>
          </w:tcPr>
          <w:p w14:paraId="05FD6B6F" w14:textId="77777777" w:rsidR="005D7A38" w:rsidRDefault="005D7A38" w:rsidP="005D7A38"/>
          <w:p w14:paraId="72019BC7" w14:textId="51DAE367" w:rsidR="0047217B" w:rsidRDefault="001607A8" w:rsidP="005D7A38">
            <w:r>
              <w:t>ALL</w:t>
            </w:r>
          </w:p>
          <w:p w14:paraId="13BD2DE3" w14:textId="3CED1538" w:rsidR="0047217B" w:rsidRPr="005D7A38" w:rsidRDefault="0047217B" w:rsidP="005D7A38">
            <w:r>
              <w:t>Secretarial</w:t>
            </w:r>
          </w:p>
        </w:tc>
      </w:tr>
      <w:tr w:rsidR="00463CA6" w:rsidRPr="00463CA6" w14:paraId="1210127F" w14:textId="77777777" w:rsidTr="007908A9">
        <w:tc>
          <w:tcPr>
            <w:tcW w:w="941" w:type="dxa"/>
          </w:tcPr>
          <w:p w14:paraId="3DE58521" w14:textId="5361A327" w:rsidR="008D2449" w:rsidRPr="00463CA6" w:rsidRDefault="00CE640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D2449" w:rsidRPr="00463CA6">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7390" w:type="dxa"/>
          </w:tcPr>
          <w:p w14:paraId="2931199C" w14:textId="1DCFC7EC" w:rsidR="008D2449" w:rsidRPr="0047217B" w:rsidRDefault="005D7A38">
            <w:pPr>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217B">
              <w:rPr>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PPG meetings</w:t>
            </w:r>
          </w:p>
        </w:tc>
        <w:tc>
          <w:tcPr>
            <w:tcW w:w="1162" w:type="dxa"/>
          </w:tcPr>
          <w:p w14:paraId="5BB035E2" w14:textId="5EA41B5F"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463CA6" w:rsidRPr="00463CA6" w14:paraId="23CC826A" w14:textId="77777777" w:rsidTr="007908A9">
        <w:tc>
          <w:tcPr>
            <w:tcW w:w="941" w:type="dxa"/>
          </w:tcPr>
          <w:p w14:paraId="3C8C8B6B" w14:textId="77777777" w:rsidR="008D2449" w:rsidRPr="00463CA6" w:rsidRDefault="008D2449">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7390" w:type="dxa"/>
          </w:tcPr>
          <w:p w14:paraId="76CD4C21" w14:textId="0829AD9F" w:rsidR="00CE6409" w:rsidRPr="0047217B" w:rsidRDefault="0047217B" w:rsidP="003178A6">
            <w:pPr>
              <w:pStyle w:val="ListParagraph"/>
              <w:numPr>
                <w:ilvl w:val="0"/>
                <w:numId w:val="1"/>
              </w:num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VB </w:t>
            </w:r>
            <w:r w:rsidR="005D7A38"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thanked </w:t>
            </w:r>
            <w:r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members for attending today </w:t>
            </w:r>
            <w:r w:rsidR="005D7A38"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advised next </w:t>
            </w:r>
            <w:r w:rsidRPr="0047217B">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meeting dates will be sent in due course.</w:t>
            </w:r>
          </w:p>
        </w:tc>
        <w:tc>
          <w:tcPr>
            <w:tcW w:w="1162" w:type="dxa"/>
          </w:tcPr>
          <w:p w14:paraId="3CEE7A09" w14:textId="45BEEAEC" w:rsidR="008D2449" w:rsidRPr="00463CA6" w:rsidRDefault="0047217B">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Secretarial </w:t>
            </w:r>
          </w:p>
        </w:tc>
      </w:tr>
    </w:tbl>
    <w:p w14:paraId="1103CAE8" w14:textId="77777777" w:rsidR="008D2449" w:rsidRDefault="008D2449">
      <w:pPr>
        <w:rPr>
          <w:bCs/>
          <w:color w:val="4472C4" w:themeColor="accent1"/>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8D24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4966" w14:textId="77777777" w:rsidR="004967C2" w:rsidRDefault="004967C2" w:rsidP="008D2449">
      <w:pPr>
        <w:spacing w:after="0" w:line="240" w:lineRule="auto"/>
      </w:pPr>
      <w:r>
        <w:separator/>
      </w:r>
    </w:p>
  </w:endnote>
  <w:endnote w:type="continuationSeparator" w:id="0">
    <w:p w14:paraId="5F183FBA" w14:textId="77777777" w:rsidR="004967C2" w:rsidRDefault="004967C2" w:rsidP="008D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B838" w14:textId="77777777" w:rsidR="004967C2" w:rsidRDefault="004967C2" w:rsidP="008D2449">
      <w:pPr>
        <w:spacing w:after="0" w:line="240" w:lineRule="auto"/>
      </w:pPr>
      <w:r>
        <w:separator/>
      </w:r>
    </w:p>
  </w:footnote>
  <w:footnote w:type="continuationSeparator" w:id="0">
    <w:p w14:paraId="4E338091" w14:textId="77777777" w:rsidR="004967C2" w:rsidRDefault="004967C2" w:rsidP="008D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13D8" w14:textId="6ECAAE32" w:rsidR="008D2449" w:rsidRDefault="008D2449" w:rsidP="008D2449">
    <w:pPr>
      <w:pStyle w:val="Header"/>
      <w:rPr>
        <w:bCs/>
        <w:color w:val="4472C4" w:themeColor="accent1"/>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59264" behindDoc="1" locked="0" layoutInCell="1" allowOverlap="1" wp14:anchorId="0A742C0D" wp14:editId="40D0F0C3">
          <wp:simplePos x="0" y="0"/>
          <wp:positionH relativeFrom="page">
            <wp:align>left</wp:align>
          </wp:positionH>
          <wp:positionV relativeFrom="paragraph">
            <wp:posOffset>-319405</wp:posOffset>
          </wp:positionV>
          <wp:extent cx="1701165" cy="1024255"/>
          <wp:effectExtent l="0" t="0" r="0" b="4445"/>
          <wp:wrapTight wrapText="bothSides">
            <wp:wrapPolygon edited="0">
              <wp:start x="2177" y="0"/>
              <wp:lineTo x="2177" y="21292"/>
              <wp:lineTo x="21286" y="21292"/>
              <wp:lineTo x="21286" y="0"/>
              <wp:lineTo x="217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1024255"/>
                  </a:xfrm>
                  <a:prstGeom prst="rect">
                    <a:avLst/>
                  </a:prstGeom>
                  <a:noFill/>
                </pic:spPr>
              </pic:pic>
            </a:graphicData>
          </a:graphic>
          <wp14:sizeRelH relativeFrom="page">
            <wp14:pctWidth>0</wp14:pctWidth>
          </wp14:sizeRelH>
          <wp14:sizeRelV relativeFrom="page">
            <wp14:pctHeight>0</wp14:pctHeight>
          </wp14:sizeRelV>
        </wp:anchor>
      </w:drawing>
    </w:r>
    <w:r w:rsidRPr="00FD4604">
      <w:rPr>
        <w:bCs/>
        <w:color w:val="4472C4" w:themeColor="accent1"/>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Branch End Meetings</w:t>
    </w:r>
  </w:p>
  <w:p w14:paraId="3D6C5293" w14:textId="6825A686" w:rsidR="008D2449" w:rsidRDefault="008D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184"/>
    <w:multiLevelType w:val="hybridMultilevel"/>
    <w:tmpl w:val="48882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7C2289B"/>
    <w:multiLevelType w:val="hybridMultilevel"/>
    <w:tmpl w:val="10C0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33CC7"/>
    <w:multiLevelType w:val="hybridMultilevel"/>
    <w:tmpl w:val="9812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551015">
    <w:abstractNumId w:val="1"/>
  </w:num>
  <w:num w:numId="2" w16cid:durableId="1642809762">
    <w:abstractNumId w:val="0"/>
  </w:num>
  <w:num w:numId="3" w16cid:durableId="95910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49"/>
    <w:rsid w:val="000052E0"/>
    <w:rsid w:val="000A4276"/>
    <w:rsid w:val="000B6BF4"/>
    <w:rsid w:val="00107B02"/>
    <w:rsid w:val="0011037B"/>
    <w:rsid w:val="001607A8"/>
    <w:rsid w:val="001A1F0A"/>
    <w:rsid w:val="0020663D"/>
    <w:rsid w:val="002A63FF"/>
    <w:rsid w:val="002E5FE4"/>
    <w:rsid w:val="003178A6"/>
    <w:rsid w:val="003255F3"/>
    <w:rsid w:val="00347C46"/>
    <w:rsid w:val="003844C0"/>
    <w:rsid w:val="0039005C"/>
    <w:rsid w:val="003A175C"/>
    <w:rsid w:val="004570AB"/>
    <w:rsid w:val="00463CA6"/>
    <w:rsid w:val="0047217B"/>
    <w:rsid w:val="004967C2"/>
    <w:rsid w:val="004C0116"/>
    <w:rsid w:val="004D2182"/>
    <w:rsid w:val="00524261"/>
    <w:rsid w:val="005C2F1A"/>
    <w:rsid w:val="005D7A38"/>
    <w:rsid w:val="005F0884"/>
    <w:rsid w:val="00683798"/>
    <w:rsid w:val="0070187A"/>
    <w:rsid w:val="00726FD7"/>
    <w:rsid w:val="007908A9"/>
    <w:rsid w:val="00844707"/>
    <w:rsid w:val="008534A1"/>
    <w:rsid w:val="008A753C"/>
    <w:rsid w:val="008B5C44"/>
    <w:rsid w:val="008B65AB"/>
    <w:rsid w:val="008D2449"/>
    <w:rsid w:val="00A63892"/>
    <w:rsid w:val="00A734F8"/>
    <w:rsid w:val="00A81CEB"/>
    <w:rsid w:val="00AD4805"/>
    <w:rsid w:val="00B5535C"/>
    <w:rsid w:val="00C47A37"/>
    <w:rsid w:val="00C732FC"/>
    <w:rsid w:val="00CA7167"/>
    <w:rsid w:val="00CB25F8"/>
    <w:rsid w:val="00CD57BD"/>
    <w:rsid w:val="00CE6409"/>
    <w:rsid w:val="00D1599C"/>
    <w:rsid w:val="00D649EC"/>
    <w:rsid w:val="00E37C60"/>
    <w:rsid w:val="00EE16C3"/>
    <w:rsid w:val="00EE612F"/>
    <w:rsid w:val="00F4213F"/>
    <w:rsid w:val="00F74BEB"/>
    <w:rsid w:val="00F774E0"/>
    <w:rsid w:val="00F9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01BCB"/>
  <w15:chartTrackingRefBased/>
  <w15:docId w15:val="{446753DA-82FC-4D22-9648-6AE9DB0C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449"/>
  </w:style>
  <w:style w:type="paragraph" w:styleId="Footer">
    <w:name w:val="footer"/>
    <w:basedOn w:val="Normal"/>
    <w:link w:val="FooterChar"/>
    <w:uiPriority w:val="99"/>
    <w:unhideWhenUsed/>
    <w:rsid w:val="008D2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449"/>
  </w:style>
  <w:style w:type="table" w:styleId="TableGrid">
    <w:name w:val="Table Grid"/>
    <w:basedOn w:val="TableNormal"/>
    <w:uiPriority w:val="39"/>
    <w:rsid w:val="008D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Katie (BRANCH END SURGERY)</dc:creator>
  <cp:keywords/>
  <dc:description/>
  <cp:lastModifiedBy>Purvis Stacy</cp:lastModifiedBy>
  <cp:revision>5</cp:revision>
  <dcterms:created xsi:type="dcterms:W3CDTF">2025-01-22T13:56:00Z</dcterms:created>
  <dcterms:modified xsi:type="dcterms:W3CDTF">2025-01-22T14:50:00Z</dcterms:modified>
</cp:coreProperties>
</file>